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65A6" w14:textId="77777777" w:rsidR="00AE030D" w:rsidRPr="00BC66AA" w:rsidRDefault="00AE030D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7A6B1024" w14:textId="7C46156A" w:rsidR="008F0448" w:rsidRDefault="00352B5B" w:rsidP="00DA496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POLITIKŲ IR POLITINIO (ASMENINIO) PASITIKĖJIMO VALSTYBĖS TARNAUTOJŲ, EINANČIŲ PAREIGAS  SAVIVALDYBĖJE B</w:t>
      </w:r>
      <w:r w:rsidRPr="008F0448">
        <w:rPr>
          <w:rFonts w:ascii="Times New Roman" w:hAnsi="Times New Roman" w:cs="Times New Roman"/>
          <w:b/>
          <w:bCs/>
          <w:sz w:val="24"/>
          <w:szCs w:val="24"/>
        </w:rPr>
        <w:t>ENDRI DUOMENYS</w:t>
      </w:r>
    </w:p>
    <w:p w14:paraId="26F0EC84" w14:textId="77777777" w:rsidR="00DA496C" w:rsidRDefault="00DA496C" w:rsidP="00DA496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449E7" w14:textId="77777777" w:rsidR="002973EC" w:rsidRDefault="002973EC" w:rsidP="00DA496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CFF35" w14:textId="77777777" w:rsidR="002973EC" w:rsidRPr="008F0448" w:rsidRDefault="002973EC" w:rsidP="00DA496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71CDA" w14:textId="77777777" w:rsidR="008F0448" w:rsidRPr="008F0448" w:rsidRDefault="008F0448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48">
        <w:rPr>
          <w:rFonts w:ascii="Times New Roman" w:hAnsi="Times New Roman" w:cs="Times New Roman"/>
          <w:sz w:val="24"/>
          <w:szCs w:val="24"/>
        </w:rPr>
        <w:t xml:space="preserve">Iš viso asmenų: </w:t>
      </w:r>
      <w:r w:rsidRPr="008F04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40FAC710" w14:textId="77777777" w:rsidR="008F0448" w:rsidRPr="008F0448" w:rsidRDefault="008F0448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48">
        <w:rPr>
          <w:rFonts w:ascii="Times New Roman" w:hAnsi="Times New Roman" w:cs="Times New Roman"/>
          <w:sz w:val="24"/>
          <w:szCs w:val="24"/>
        </w:rPr>
        <w:t xml:space="preserve">Vyrai: </w:t>
      </w:r>
      <w:r w:rsidRPr="008F0448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FB391FE" w14:textId="77777777" w:rsidR="008F0448" w:rsidRPr="008F0448" w:rsidRDefault="008F0448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48">
        <w:rPr>
          <w:rFonts w:ascii="Times New Roman" w:hAnsi="Times New Roman" w:cs="Times New Roman"/>
          <w:sz w:val="24"/>
          <w:szCs w:val="24"/>
        </w:rPr>
        <w:t xml:space="preserve">Moterys: </w:t>
      </w:r>
      <w:r w:rsidRPr="008F044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6F4ADAA" w14:textId="77777777" w:rsidR="008F0448" w:rsidRPr="008F0448" w:rsidRDefault="008F0448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48">
        <w:rPr>
          <w:rFonts w:ascii="Times New Roman" w:hAnsi="Times New Roman" w:cs="Times New Roman"/>
          <w:sz w:val="24"/>
          <w:szCs w:val="24"/>
        </w:rPr>
        <w:t xml:space="preserve">Amžiaus vidurkis: </w:t>
      </w:r>
      <w:r w:rsidRPr="008F0448">
        <w:rPr>
          <w:rFonts w:ascii="Times New Roman" w:hAnsi="Times New Roman" w:cs="Times New Roman"/>
          <w:b/>
          <w:bCs/>
          <w:sz w:val="24"/>
          <w:szCs w:val="24"/>
        </w:rPr>
        <w:t>52,5 metų</w:t>
      </w:r>
    </w:p>
    <w:p w14:paraId="03B73E49" w14:textId="5F5BE698" w:rsidR="008F0448" w:rsidRPr="00BC66AA" w:rsidRDefault="008F0448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D1CBC" w14:textId="4463EA4E" w:rsidR="008F0448" w:rsidRPr="008F0448" w:rsidRDefault="008F0448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0448">
        <w:rPr>
          <w:rFonts w:ascii="Times New Roman" w:hAnsi="Times New Roman" w:cs="Times New Roman"/>
          <w:b/>
          <w:bCs/>
          <w:sz w:val="24"/>
          <w:szCs w:val="24"/>
        </w:rPr>
        <w:t>Pasiskirstymas pagal lytį (procentais)</w:t>
      </w:r>
    </w:p>
    <w:p w14:paraId="4194DCAD" w14:textId="77777777" w:rsidR="00BC66AA" w:rsidRDefault="008F0448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0448">
        <w:rPr>
          <w:rFonts w:ascii="Times New Roman" w:hAnsi="Times New Roman" w:cs="Times New Roman"/>
          <w:b/>
          <w:bCs/>
          <w:sz w:val="24"/>
          <w:szCs w:val="24"/>
        </w:rPr>
        <w:t>Vyrai:</w:t>
      </w:r>
    </w:p>
    <w:p w14:paraId="68A42432" w14:textId="538F7553" w:rsidR="008F0448" w:rsidRPr="008F0448" w:rsidRDefault="008F0448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48">
        <w:rPr>
          <w:rFonts w:ascii="Times New Roman" w:hAnsi="Times New Roman" w:cs="Times New Roman"/>
          <w:sz w:val="24"/>
          <w:szCs w:val="24"/>
        </w:rPr>
        <w:t xml:space="preserve">1 / 7 × 100 % = </w:t>
      </w:r>
      <w:r w:rsidRPr="008F0448">
        <w:rPr>
          <w:rFonts w:ascii="Times New Roman" w:hAnsi="Times New Roman" w:cs="Times New Roman"/>
          <w:b/>
          <w:bCs/>
          <w:sz w:val="24"/>
          <w:szCs w:val="24"/>
        </w:rPr>
        <w:t>14,3 %</w:t>
      </w:r>
    </w:p>
    <w:p w14:paraId="1E5F926B" w14:textId="77777777" w:rsidR="00BC66AA" w:rsidRDefault="008F0448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0448">
        <w:rPr>
          <w:rFonts w:ascii="Times New Roman" w:hAnsi="Times New Roman" w:cs="Times New Roman"/>
          <w:b/>
          <w:bCs/>
          <w:sz w:val="24"/>
          <w:szCs w:val="24"/>
        </w:rPr>
        <w:t>Moterys:</w:t>
      </w:r>
    </w:p>
    <w:p w14:paraId="7C0D9270" w14:textId="3FF11280" w:rsidR="008F0448" w:rsidRPr="008F0448" w:rsidRDefault="008F0448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48">
        <w:rPr>
          <w:rFonts w:ascii="Times New Roman" w:hAnsi="Times New Roman" w:cs="Times New Roman"/>
          <w:sz w:val="24"/>
          <w:szCs w:val="24"/>
        </w:rPr>
        <w:t xml:space="preserve">6 / 7 × 100 % = </w:t>
      </w:r>
      <w:r w:rsidRPr="008F0448">
        <w:rPr>
          <w:rFonts w:ascii="Times New Roman" w:hAnsi="Times New Roman" w:cs="Times New Roman"/>
          <w:b/>
          <w:bCs/>
          <w:sz w:val="24"/>
          <w:szCs w:val="24"/>
        </w:rPr>
        <w:t>85,7 %</w:t>
      </w:r>
    </w:p>
    <w:p w14:paraId="2FB7D1B1" w14:textId="63AA4A2E" w:rsidR="008F0448" w:rsidRPr="00BC66AA" w:rsidRDefault="008F0448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448A5" w14:textId="2BBE0754" w:rsidR="008F0448" w:rsidRDefault="00352B5B" w:rsidP="009568C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448">
        <w:rPr>
          <w:rFonts w:ascii="Times New Roman" w:hAnsi="Times New Roman" w:cs="Times New Roman"/>
          <w:b/>
          <w:bCs/>
          <w:sz w:val="24"/>
          <w:szCs w:val="24"/>
        </w:rPr>
        <w:t xml:space="preserve">PASISKIRSTYMAS PAGAL AMŽIAUS GRUPES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IR LYTĮ </w:t>
      </w:r>
      <w:r w:rsidRPr="008F0448">
        <w:rPr>
          <w:rFonts w:ascii="Times New Roman" w:hAnsi="Times New Roman" w:cs="Times New Roman"/>
          <w:b/>
          <w:bCs/>
          <w:sz w:val="24"/>
          <w:szCs w:val="24"/>
        </w:rPr>
        <w:t>(PROCENTAIS)</w:t>
      </w:r>
    </w:p>
    <w:p w14:paraId="0E181814" w14:textId="77777777" w:rsidR="00BC66AA" w:rsidRPr="008F0448" w:rsidRDefault="00BC66AA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1559"/>
        <w:gridCol w:w="1559"/>
        <w:gridCol w:w="1134"/>
        <w:gridCol w:w="2552"/>
      </w:tblGrid>
      <w:tr w:rsidR="00BC66AA" w:rsidRPr="008F0448" w14:paraId="417F17B2" w14:textId="77777777" w:rsidTr="00035BBD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6B93B782" w14:textId="77777777" w:rsidR="008F0448" w:rsidRPr="008F0448" w:rsidRDefault="008F0448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Amžiaus grupė</w:t>
            </w:r>
          </w:p>
        </w:tc>
        <w:tc>
          <w:tcPr>
            <w:tcW w:w="1529" w:type="dxa"/>
            <w:vAlign w:val="center"/>
            <w:hideMark/>
          </w:tcPr>
          <w:p w14:paraId="1CF3E0B4" w14:textId="77777777" w:rsidR="008F0448" w:rsidRPr="008F0448" w:rsidRDefault="008F0448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Vyrai</w:t>
            </w:r>
          </w:p>
        </w:tc>
        <w:tc>
          <w:tcPr>
            <w:tcW w:w="1529" w:type="dxa"/>
            <w:vAlign w:val="center"/>
            <w:hideMark/>
          </w:tcPr>
          <w:p w14:paraId="53001136" w14:textId="77777777" w:rsidR="008F0448" w:rsidRPr="008F0448" w:rsidRDefault="008F0448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Moterys</w:t>
            </w:r>
          </w:p>
        </w:tc>
        <w:tc>
          <w:tcPr>
            <w:tcW w:w="1104" w:type="dxa"/>
            <w:vAlign w:val="center"/>
            <w:hideMark/>
          </w:tcPr>
          <w:p w14:paraId="44A12AD2" w14:textId="77777777" w:rsidR="008F0448" w:rsidRPr="008F0448" w:rsidRDefault="008F0448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2507" w:type="dxa"/>
            <w:vAlign w:val="center"/>
            <w:hideMark/>
          </w:tcPr>
          <w:p w14:paraId="75F48AD6" w14:textId="77777777" w:rsidR="008F0448" w:rsidRPr="008F0448" w:rsidRDefault="008F0448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Procentai nuo visų</w:t>
            </w:r>
          </w:p>
        </w:tc>
      </w:tr>
      <w:tr w:rsidR="00BC66AA" w:rsidRPr="008F0448" w14:paraId="0F6B4677" w14:textId="77777777" w:rsidTr="00035BBD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43BCED7E" w14:textId="77777777" w:rsidR="008F0448" w:rsidRPr="008F0448" w:rsidRDefault="008F0448" w:rsidP="008B2AA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sz w:val="24"/>
                <w:szCs w:val="24"/>
              </w:rPr>
              <w:t>35–39 m.</w:t>
            </w:r>
          </w:p>
        </w:tc>
        <w:tc>
          <w:tcPr>
            <w:tcW w:w="1529" w:type="dxa"/>
            <w:vAlign w:val="center"/>
            <w:hideMark/>
          </w:tcPr>
          <w:p w14:paraId="41EFCED8" w14:textId="77777777" w:rsidR="008F0448" w:rsidRPr="008F0448" w:rsidRDefault="008F0448" w:rsidP="00DA496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  <w:vAlign w:val="center"/>
            <w:hideMark/>
          </w:tcPr>
          <w:p w14:paraId="27DF06AB" w14:textId="77777777" w:rsidR="008F0448" w:rsidRPr="008F0448" w:rsidRDefault="008F0448" w:rsidP="00DA496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  <w:vAlign w:val="center"/>
            <w:hideMark/>
          </w:tcPr>
          <w:p w14:paraId="320F8B90" w14:textId="77777777" w:rsidR="008F0448" w:rsidRPr="008F0448" w:rsidRDefault="008F0448" w:rsidP="00DA496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7" w:type="dxa"/>
            <w:vAlign w:val="center"/>
            <w:hideMark/>
          </w:tcPr>
          <w:p w14:paraId="1969EB0E" w14:textId="77777777" w:rsidR="008F0448" w:rsidRPr="008F0448" w:rsidRDefault="008F0448" w:rsidP="00DA496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sz w:val="24"/>
                <w:szCs w:val="24"/>
              </w:rPr>
              <w:t>28,6 %</w:t>
            </w:r>
          </w:p>
        </w:tc>
      </w:tr>
      <w:tr w:rsidR="00BC66AA" w:rsidRPr="008F0448" w14:paraId="3C98C0C2" w14:textId="77777777" w:rsidTr="00035BBD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217AF68F" w14:textId="77777777" w:rsidR="008F0448" w:rsidRPr="008F0448" w:rsidRDefault="008F0448" w:rsidP="008B2AA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sz w:val="24"/>
                <w:szCs w:val="24"/>
              </w:rPr>
              <w:t>40–44 m.</w:t>
            </w:r>
          </w:p>
        </w:tc>
        <w:tc>
          <w:tcPr>
            <w:tcW w:w="1529" w:type="dxa"/>
            <w:vAlign w:val="center"/>
            <w:hideMark/>
          </w:tcPr>
          <w:p w14:paraId="05518FB0" w14:textId="77777777" w:rsidR="008F0448" w:rsidRPr="008F0448" w:rsidRDefault="008F0448" w:rsidP="00DA496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vAlign w:val="center"/>
            <w:hideMark/>
          </w:tcPr>
          <w:p w14:paraId="25020E35" w14:textId="77777777" w:rsidR="008F0448" w:rsidRPr="008F0448" w:rsidRDefault="008F0448" w:rsidP="00DA496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  <w:hideMark/>
          </w:tcPr>
          <w:p w14:paraId="5AE7D4BA" w14:textId="77777777" w:rsidR="008F0448" w:rsidRPr="008F0448" w:rsidRDefault="008F0448" w:rsidP="00DA496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7" w:type="dxa"/>
            <w:vAlign w:val="center"/>
            <w:hideMark/>
          </w:tcPr>
          <w:p w14:paraId="0AD8DCBC" w14:textId="77777777" w:rsidR="008F0448" w:rsidRPr="008F0448" w:rsidRDefault="008F0448" w:rsidP="00DA496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sz w:val="24"/>
                <w:szCs w:val="24"/>
              </w:rPr>
              <w:t>28,6 %</w:t>
            </w:r>
          </w:p>
        </w:tc>
      </w:tr>
      <w:tr w:rsidR="00BC66AA" w:rsidRPr="008F0448" w14:paraId="354377E1" w14:textId="77777777" w:rsidTr="00035BBD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4B27AF9D" w14:textId="77777777" w:rsidR="008F0448" w:rsidRPr="008F0448" w:rsidRDefault="008F0448" w:rsidP="008B2AA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sz w:val="24"/>
                <w:szCs w:val="24"/>
              </w:rPr>
              <w:t>45–49 m.</w:t>
            </w:r>
          </w:p>
        </w:tc>
        <w:tc>
          <w:tcPr>
            <w:tcW w:w="1529" w:type="dxa"/>
            <w:vAlign w:val="center"/>
            <w:hideMark/>
          </w:tcPr>
          <w:p w14:paraId="4C88EB68" w14:textId="77777777" w:rsidR="008F0448" w:rsidRPr="008F0448" w:rsidRDefault="008F0448" w:rsidP="00DA496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  <w:vAlign w:val="center"/>
            <w:hideMark/>
          </w:tcPr>
          <w:p w14:paraId="3BBBD8A9" w14:textId="77777777" w:rsidR="008F0448" w:rsidRPr="008F0448" w:rsidRDefault="008F0448" w:rsidP="00DA496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  <w:vAlign w:val="center"/>
            <w:hideMark/>
          </w:tcPr>
          <w:p w14:paraId="3073AA1B" w14:textId="77777777" w:rsidR="008F0448" w:rsidRPr="008F0448" w:rsidRDefault="008F0448" w:rsidP="00DA496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7" w:type="dxa"/>
            <w:vAlign w:val="center"/>
            <w:hideMark/>
          </w:tcPr>
          <w:p w14:paraId="60519810" w14:textId="77777777" w:rsidR="008F0448" w:rsidRPr="008F0448" w:rsidRDefault="008F0448" w:rsidP="00DA496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sz w:val="24"/>
                <w:szCs w:val="24"/>
              </w:rPr>
              <w:t>28,6 %</w:t>
            </w:r>
          </w:p>
        </w:tc>
      </w:tr>
      <w:tr w:rsidR="00BC66AA" w:rsidRPr="008F0448" w14:paraId="5FA2A804" w14:textId="77777777" w:rsidTr="00035BBD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785AB2F3" w14:textId="77777777" w:rsidR="008F0448" w:rsidRPr="008F0448" w:rsidRDefault="008F0448" w:rsidP="008B2AA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sz w:val="24"/>
                <w:szCs w:val="24"/>
              </w:rPr>
              <w:t>64 m.</w:t>
            </w:r>
          </w:p>
        </w:tc>
        <w:tc>
          <w:tcPr>
            <w:tcW w:w="1529" w:type="dxa"/>
            <w:vAlign w:val="center"/>
            <w:hideMark/>
          </w:tcPr>
          <w:p w14:paraId="4A9007AB" w14:textId="77777777" w:rsidR="008F0448" w:rsidRPr="008F0448" w:rsidRDefault="008F0448" w:rsidP="00DA496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  <w:vAlign w:val="center"/>
            <w:hideMark/>
          </w:tcPr>
          <w:p w14:paraId="1282FA79" w14:textId="77777777" w:rsidR="008F0448" w:rsidRPr="008F0448" w:rsidRDefault="008F0448" w:rsidP="00DA496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  <w:hideMark/>
          </w:tcPr>
          <w:p w14:paraId="45CFB525" w14:textId="77777777" w:rsidR="008F0448" w:rsidRPr="008F0448" w:rsidRDefault="008F0448" w:rsidP="00DA496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7" w:type="dxa"/>
            <w:vAlign w:val="center"/>
            <w:hideMark/>
          </w:tcPr>
          <w:p w14:paraId="4C652754" w14:textId="77777777" w:rsidR="008F0448" w:rsidRPr="008F0448" w:rsidRDefault="008F0448" w:rsidP="00DA496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sz w:val="24"/>
                <w:szCs w:val="24"/>
              </w:rPr>
              <w:t>14,3 %</w:t>
            </w:r>
          </w:p>
        </w:tc>
      </w:tr>
      <w:tr w:rsidR="00BC66AA" w:rsidRPr="008F0448" w14:paraId="10C70889" w14:textId="77777777" w:rsidTr="00035BBD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7E148DDF" w14:textId="77777777" w:rsidR="008F0448" w:rsidRPr="008F0448" w:rsidRDefault="008F0448" w:rsidP="008B2AA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529" w:type="dxa"/>
            <w:vAlign w:val="center"/>
            <w:hideMark/>
          </w:tcPr>
          <w:p w14:paraId="75939DD8" w14:textId="77777777" w:rsidR="008F0448" w:rsidRPr="008F0448" w:rsidRDefault="008F0448" w:rsidP="00DA496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vAlign w:val="center"/>
            <w:hideMark/>
          </w:tcPr>
          <w:p w14:paraId="3B1B4ECC" w14:textId="77777777" w:rsidR="008F0448" w:rsidRPr="008F0448" w:rsidRDefault="008F0448" w:rsidP="00DA496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4" w:type="dxa"/>
            <w:vAlign w:val="center"/>
            <w:hideMark/>
          </w:tcPr>
          <w:p w14:paraId="21AAAE2B" w14:textId="77777777" w:rsidR="008F0448" w:rsidRPr="008F0448" w:rsidRDefault="008F0448" w:rsidP="00DA496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7" w:type="dxa"/>
            <w:vAlign w:val="center"/>
            <w:hideMark/>
          </w:tcPr>
          <w:p w14:paraId="2BE87B18" w14:textId="77777777" w:rsidR="008F0448" w:rsidRPr="008F0448" w:rsidRDefault="008F0448" w:rsidP="00DA496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48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</w:tbl>
    <w:p w14:paraId="3E9F27D1" w14:textId="34155B84" w:rsidR="008F0448" w:rsidRPr="008F0448" w:rsidRDefault="008F0448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751AB" w14:textId="1CA03908" w:rsidR="008F0448" w:rsidRPr="008F0448" w:rsidRDefault="008F0448" w:rsidP="008B2AA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0448">
        <w:rPr>
          <w:rFonts w:ascii="Times New Roman" w:hAnsi="Times New Roman" w:cs="Times New Roman"/>
          <w:b/>
          <w:bCs/>
          <w:sz w:val="24"/>
          <w:szCs w:val="24"/>
        </w:rPr>
        <w:t>Išvados</w:t>
      </w:r>
    </w:p>
    <w:p w14:paraId="4B94F7AB" w14:textId="77777777" w:rsidR="008F0448" w:rsidRPr="008F0448" w:rsidRDefault="008F0448" w:rsidP="008B2AAF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448">
        <w:rPr>
          <w:rFonts w:ascii="Times New Roman" w:hAnsi="Times New Roman" w:cs="Times New Roman"/>
          <w:sz w:val="24"/>
          <w:szCs w:val="24"/>
        </w:rPr>
        <w:t>Tiriamųjų grupėje aiškiai dominuoja moterys, jos sudaro net 85,7 %, tuo tarpu vyrai – tik 14,3 %.</w:t>
      </w:r>
    </w:p>
    <w:p w14:paraId="2CEE405A" w14:textId="77777777" w:rsidR="008F0448" w:rsidRPr="008F0448" w:rsidRDefault="008F0448" w:rsidP="008B2AAF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448">
        <w:rPr>
          <w:rFonts w:ascii="Times New Roman" w:hAnsi="Times New Roman" w:cs="Times New Roman"/>
          <w:sz w:val="24"/>
          <w:szCs w:val="24"/>
        </w:rPr>
        <w:t>Daugiausia asmenų yra 35–49 metų amžiaus grupėse, kurios kartu sudaro 85,8 % visų tiriamųjų.</w:t>
      </w:r>
    </w:p>
    <w:p w14:paraId="4B277F62" w14:textId="77777777" w:rsidR="008F0448" w:rsidRPr="008F0448" w:rsidRDefault="008F0448" w:rsidP="008B2AAF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448">
        <w:rPr>
          <w:rFonts w:ascii="Times New Roman" w:hAnsi="Times New Roman" w:cs="Times New Roman"/>
          <w:sz w:val="24"/>
          <w:szCs w:val="24"/>
        </w:rPr>
        <w:t>Vyrai atstovaujami tik vienoje amžiaus grupėje (40–44 m.), kitose amžiaus grupėse vyrų nėra.</w:t>
      </w:r>
    </w:p>
    <w:p w14:paraId="454E9F67" w14:textId="77777777" w:rsidR="008F0448" w:rsidRPr="008F0448" w:rsidRDefault="008F0448" w:rsidP="008B2AAF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448">
        <w:rPr>
          <w:rFonts w:ascii="Times New Roman" w:hAnsi="Times New Roman" w:cs="Times New Roman"/>
          <w:sz w:val="24"/>
          <w:szCs w:val="24"/>
        </w:rPr>
        <w:t>Vidutinis amžius (52,5 metų) rodo, kad grupėje yra ir vyresnio amžiaus asmenų, nors didžioji dalis priklauso vidutinio amžiaus kategorijai.</w:t>
      </w:r>
    </w:p>
    <w:p w14:paraId="4D014F90" w14:textId="77777777" w:rsidR="008F0448" w:rsidRDefault="008F0448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B89EB" w14:textId="77777777" w:rsidR="00A32DD7" w:rsidRDefault="00A32DD7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16C25" w14:textId="6108BF8C" w:rsidR="00A32DD7" w:rsidRPr="009568C2" w:rsidRDefault="00352B5B" w:rsidP="009568C2">
      <w:pPr>
        <w:tabs>
          <w:tab w:val="left" w:pos="426"/>
        </w:tabs>
        <w:spacing w:after="0" w:line="240" w:lineRule="auto"/>
        <w:jc w:val="center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9568C2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SAVIVALDYBĖS ADMINISTRACIJOJE </w:t>
      </w:r>
      <w:r w:rsidRPr="009568C2">
        <w:rPr>
          <w:rFonts w:ascii="Times New Roman" w:hAnsi="Times New Roman" w:cs="Times New Roman"/>
          <w:b/>
          <w:bCs/>
          <w:sz w:val="24"/>
          <w:szCs w:val="24"/>
        </w:rPr>
        <w:t>VALSTYBĖS TARNAUTOJŲ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568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8C2">
        <w:rPr>
          <w:rFonts w:ascii="Times New Roman" w:hAnsi="Times New Roman" w:cs="Times New Roman"/>
          <w:b/>
          <w:bCs/>
          <w:sz w:val="24"/>
          <w:szCs w:val="24"/>
        </w:rPr>
        <w:t>EINANČIŲ PAREIGAS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568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8C2">
        <w:rPr>
          <w:rFonts w:ascii="Times New Roman" w:hAnsi="Times New Roman" w:cs="Times New Roman"/>
          <w:b/>
          <w:bCs/>
          <w:sz w:val="24"/>
          <w:szCs w:val="24"/>
        </w:rPr>
        <w:t>IR DARBUOTOJŲ, DIRBANČIŲ PAGAL DARBO SUTARTĮ, B</w:t>
      </w:r>
      <w:r w:rsidRPr="008F0448">
        <w:rPr>
          <w:rFonts w:ascii="Times New Roman" w:hAnsi="Times New Roman" w:cs="Times New Roman"/>
          <w:b/>
          <w:bCs/>
          <w:sz w:val="24"/>
          <w:szCs w:val="24"/>
        </w:rPr>
        <w:t>ENDRI DUOMENYS</w:t>
      </w:r>
    </w:p>
    <w:p w14:paraId="0B70C7DA" w14:textId="77777777" w:rsidR="009568C2" w:rsidRDefault="009568C2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80E63" w14:textId="582480DF" w:rsidR="008B2AAF" w:rsidRPr="008B2AAF" w:rsidRDefault="008B2AAF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2AAF">
        <w:rPr>
          <w:rFonts w:ascii="Times New Roman" w:hAnsi="Times New Roman" w:cs="Times New Roman"/>
          <w:b/>
          <w:bCs/>
          <w:sz w:val="24"/>
          <w:szCs w:val="24"/>
        </w:rPr>
        <w:t>Bendri skaičiai</w:t>
      </w:r>
    </w:p>
    <w:p w14:paraId="31BCAD01" w14:textId="77777777" w:rsidR="008B2AAF" w:rsidRPr="008B2AAF" w:rsidRDefault="008B2AAF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AAF">
        <w:rPr>
          <w:rFonts w:ascii="Times New Roman" w:hAnsi="Times New Roman" w:cs="Times New Roman"/>
          <w:b/>
          <w:bCs/>
          <w:sz w:val="24"/>
          <w:szCs w:val="24"/>
        </w:rPr>
        <w:t>Vyrai:</w:t>
      </w:r>
      <w:r w:rsidRPr="008B2AAF">
        <w:rPr>
          <w:rFonts w:ascii="Times New Roman" w:hAnsi="Times New Roman" w:cs="Times New Roman"/>
          <w:sz w:val="24"/>
          <w:szCs w:val="24"/>
        </w:rPr>
        <w:t xml:space="preserve"> 67</w:t>
      </w:r>
    </w:p>
    <w:p w14:paraId="2E45CC51" w14:textId="77777777" w:rsidR="008B2AAF" w:rsidRPr="008B2AAF" w:rsidRDefault="008B2AAF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AAF">
        <w:rPr>
          <w:rFonts w:ascii="Times New Roman" w:hAnsi="Times New Roman" w:cs="Times New Roman"/>
          <w:b/>
          <w:bCs/>
          <w:sz w:val="24"/>
          <w:szCs w:val="24"/>
        </w:rPr>
        <w:t>Moterys:</w:t>
      </w:r>
      <w:r w:rsidRPr="008B2AAF">
        <w:rPr>
          <w:rFonts w:ascii="Times New Roman" w:hAnsi="Times New Roman" w:cs="Times New Roman"/>
          <w:sz w:val="24"/>
          <w:szCs w:val="24"/>
        </w:rPr>
        <w:t xml:space="preserve"> 120</w:t>
      </w:r>
    </w:p>
    <w:p w14:paraId="46BC07CE" w14:textId="77777777" w:rsidR="008B2AAF" w:rsidRPr="008B2AAF" w:rsidRDefault="008B2AAF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AAF">
        <w:rPr>
          <w:rFonts w:ascii="Times New Roman" w:hAnsi="Times New Roman" w:cs="Times New Roman"/>
          <w:b/>
          <w:bCs/>
          <w:sz w:val="24"/>
          <w:szCs w:val="24"/>
        </w:rPr>
        <w:t>Iš viso asmenų:</w:t>
      </w:r>
      <w:r w:rsidRPr="008B2AAF">
        <w:rPr>
          <w:rFonts w:ascii="Times New Roman" w:hAnsi="Times New Roman" w:cs="Times New Roman"/>
          <w:sz w:val="24"/>
          <w:szCs w:val="24"/>
        </w:rPr>
        <w:t xml:space="preserve"> 187</w:t>
      </w:r>
    </w:p>
    <w:p w14:paraId="36845582" w14:textId="00AFABB3" w:rsidR="008B2AAF" w:rsidRPr="008B2AAF" w:rsidRDefault="008B2AAF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D136BE" w14:textId="57FA6CF9" w:rsidR="008B2AAF" w:rsidRPr="008B2AAF" w:rsidRDefault="008B2AAF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2AAF">
        <w:rPr>
          <w:rFonts w:ascii="Times New Roman" w:hAnsi="Times New Roman" w:cs="Times New Roman"/>
          <w:b/>
          <w:bCs/>
          <w:sz w:val="24"/>
          <w:szCs w:val="24"/>
        </w:rPr>
        <w:t>Pasiskirstymas pagal lytį (procentais)</w:t>
      </w:r>
    </w:p>
    <w:p w14:paraId="2E2DDAAF" w14:textId="77777777" w:rsidR="008B2AAF" w:rsidRPr="008B2AAF" w:rsidRDefault="008B2AAF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2AAF">
        <w:rPr>
          <w:rFonts w:ascii="Times New Roman" w:hAnsi="Times New Roman" w:cs="Times New Roman"/>
          <w:b/>
          <w:bCs/>
          <w:sz w:val="24"/>
          <w:szCs w:val="24"/>
        </w:rPr>
        <w:t>Vyrai</w:t>
      </w:r>
    </w:p>
    <w:p w14:paraId="302B463D" w14:textId="77777777" w:rsidR="008B2AAF" w:rsidRPr="008B2AAF" w:rsidRDefault="008B2AAF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AAF">
        <w:rPr>
          <w:rFonts w:ascii="Times New Roman" w:hAnsi="Times New Roman" w:cs="Times New Roman"/>
          <w:sz w:val="24"/>
          <w:szCs w:val="24"/>
        </w:rPr>
        <w:t xml:space="preserve">67 / 187 × 100 % = </w:t>
      </w:r>
      <w:r w:rsidRPr="008B2AAF">
        <w:rPr>
          <w:rFonts w:ascii="Times New Roman" w:hAnsi="Times New Roman" w:cs="Times New Roman"/>
          <w:b/>
          <w:bCs/>
          <w:sz w:val="24"/>
          <w:szCs w:val="24"/>
        </w:rPr>
        <w:t>35,8 %</w:t>
      </w:r>
    </w:p>
    <w:p w14:paraId="073263C3" w14:textId="77777777" w:rsidR="008B2AAF" w:rsidRPr="008B2AAF" w:rsidRDefault="008B2AAF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2AAF">
        <w:rPr>
          <w:rFonts w:ascii="Times New Roman" w:hAnsi="Times New Roman" w:cs="Times New Roman"/>
          <w:b/>
          <w:bCs/>
          <w:sz w:val="24"/>
          <w:szCs w:val="24"/>
        </w:rPr>
        <w:t>Moterys</w:t>
      </w:r>
    </w:p>
    <w:p w14:paraId="3329DBE6" w14:textId="77777777" w:rsidR="008B2AAF" w:rsidRPr="008B2AAF" w:rsidRDefault="008B2AAF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AAF">
        <w:rPr>
          <w:rFonts w:ascii="Times New Roman" w:hAnsi="Times New Roman" w:cs="Times New Roman"/>
          <w:sz w:val="24"/>
          <w:szCs w:val="24"/>
        </w:rPr>
        <w:t xml:space="preserve">120 / 187 × 100 % = </w:t>
      </w:r>
      <w:r w:rsidRPr="008B2AAF">
        <w:rPr>
          <w:rFonts w:ascii="Times New Roman" w:hAnsi="Times New Roman" w:cs="Times New Roman"/>
          <w:b/>
          <w:bCs/>
          <w:sz w:val="24"/>
          <w:szCs w:val="24"/>
        </w:rPr>
        <w:t>64,2 %</w:t>
      </w:r>
    </w:p>
    <w:p w14:paraId="7423E789" w14:textId="77777777" w:rsidR="00035BBD" w:rsidRDefault="00035BBD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8CDD6" w14:textId="77777777" w:rsidR="00352B5B" w:rsidRDefault="00352B5B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327C9" w14:textId="77777777" w:rsidR="00352B5B" w:rsidRDefault="00352B5B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2B03E" w14:textId="77777777" w:rsidR="00352B5B" w:rsidRDefault="00352B5B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5E65D" w14:textId="77777777" w:rsidR="00352B5B" w:rsidRDefault="00352B5B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199BA" w14:textId="55D9ED5C" w:rsidR="008B2AAF" w:rsidRDefault="00352B5B" w:rsidP="009568C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AAF">
        <w:rPr>
          <w:rFonts w:ascii="Times New Roman" w:hAnsi="Times New Roman" w:cs="Times New Roman"/>
          <w:b/>
          <w:bCs/>
          <w:sz w:val="24"/>
          <w:szCs w:val="24"/>
        </w:rPr>
        <w:lastRenderedPageBreak/>
        <w:t>PASISKIRSTYMAS PAGAL AMŽIAUS GRUPES IR LYTĮ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(PROCENTAIS)</w:t>
      </w:r>
    </w:p>
    <w:p w14:paraId="6469D249" w14:textId="77777777" w:rsidR="008B2AAF" w:rsidRPr="008B2AAF" w:rsidRDefault="008B2AAF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559"/>
        <w:gridCol w:w="1276"/>
        <w:gridCol w:w="1701"/>
        <w:gridCol w:w="1559"/>
      </w:tblGrid>
      <w:tr w:rsidR="008B2AAF" w:rsidRPr="008B2AAF" w14:paraId="3CB6EE58" w14:textId="77777777" w:rsidTr="009E2B5F">
        <w:trPr>
          <w:tblHeader/>
          <w:tblCellSpacing w:w="15" w:type="dxa"/>
        </w:trPr>
        <w:tc>
          <w:tcPr>
            <w:tcW w:w="2223" w:type="dxa"/>
            <w:vAlign w:val="center"/>
            <w:hideMark/>
          </w:tcPr>
          <w:p w14:paraId="2E63633E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Amžiaus grupė</w:t>
            </w:r>
          </w:p>
        </w:tc>
        <w:tc>
          <w:tcPr>
            <w:tcW w:w="1246" w:type="dxa"/>
            <w:vAlign w:val="center"/>
            <w:hideMark/>
          </w:tcPr>
          <w:p w14:paraId="35E2FFF1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Vyrai (sk.)</w:t>
            </w:r>
          </w:p>
        </w:tc>
        <w:tc>
          <w:tcPr>
            <w:tcW w:w="1529" w:type="dxa"/>
            <w:vAlign w:val="center"/>
            <w:hideMark/>
          </w:tcPr>
          <w:p w14:paraId="60817FCA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Moterys (sk.)</w:t>
            </w:r>
          </w:p>
        </w:tc>
        <w:tc>
          <w:tcPr>
            <w:tcW w:w="1246" w:type="dxa"/>
            <w:vAlign w:val="center"/>
            <w:hideMark/>
          </w:tcPr>
          <w:p w14:paraId="63104DE9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1671" w:type="dxa"/>
            <w:vAlign w:val="center"/>
            <w:hideMark/>
          </w:tcPr>
          <w:p w14:paraId="0389C235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Vyrai (%)</w:t>
            </w:r>
          </w:p>
        </w:tc>
        <w:tc>
          <w:tcPr>
            <w:tcW w:w="1514" w:type="dxa"/>
            <w:vAlign w:val="center"/>
            <w:hideMark/>
          </w:tcPr>
          <w:p w14:paraId="56EC2792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Moterys (%)</w:t>
            </w:r>
          </w:p>
        </w:tc>
      </w:tr>
      <w:tr w:rsidR="008B2AAF" w:rsidRPr="008B2AAF" w14:paraId="614FAC0B" w14:textId="77777777" w:rsidTr="009E2B5F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50E28BCC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20–24 m.</w:t>
            </w:r>
          </w:p>
        </w:tc>
        <w:tc>
          <w:tcPr>
            <w:tcW w:w="1246" w:type="dxa"/>
            <w:vAlign w:val="center"/>
            <w:hideMark/>
          </w:tcPr>
          <w:p w14:paraId="1E19E52E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vAlign w:val="center"/>
            <w:hideMark/>
          </w:tcPr>
          <w:p w14:paraId="6279E7E8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79C29315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  <w:vAlign w:val="center"/>
            <w:hideMark/>
          </w:tcPr>
          <w:p w14:paraId="38918ABC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514" w:type="dxa"/>
            <w:vAlign w:val="center"/>
            <w:hideMark/>
          </w:tcPr>
          <w:p w14:paraId="42841CBF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8B2AAF" w:rsidRPr="008B2AAF" w14:paraId="7F08192A" w14:textId="77777777" w:rsidTr="009E2B5F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488807F9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25–29 m.</w:t>
            </w:r>
          </w:p>
        </w:tc>
        <w:tc>
          <w:tcPr>
            <w:tcW w:w="1246" w:type="dxa"/>
            <w:vAlign w:val="center"/>
            <w:hideMark/>
          </w:tcPr>
          <w:p w14:paraId="25A6BD77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vAlign w:val="center"/>
            <w:hideMark/>
          </w:tcPr>
          <w:p w14:paraId="08BF4830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  <w:hideMark/>
          </w:tcPr>
          <w:p w14:paraId="2D4117A1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  <w:vAlign w:val="center"/>
            <w:hideMark/>
          </w:tcPr>
          <w:p w14:paraId="35344C30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1514" w:type="dxa"/>
            <w:vAlign w:val="center"/>
            <w:hideMark/>
          </w:tcPr>
          <w:p w14:paraId="325B98F7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80 %</w:t>
            </w:r>
          </w:p>
        </w:tc>
      </w:tr>
      <w:tr w:rsidR="008B2AAF" w:rsidRPr="008B2AAF" w14:paraId="199FC9E0" w14:textId="77777777" w:rsidTr="009E2B5F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74BA4D80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30–34 m.</w:t>
            </w:r>
          </w:p>
        </w:tc>
        <w:tc>
          <w:tcPr>
            <w:tcW w:w="1246" w:type="dxa"/>
            <w:vAlign w:val="center"/>
            <w:hideMark/>
          </w:tcPr>
          <w:p w14:paraId="2A3C2169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  <w:vAlign w:val="center"/>
            <w:hideMark/>
          </w:tcPr>
          <w:p w14:paraId="5FDA8100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  <w:vAlign w:val="center"/>
            <w:hideMark/>
          </w:tcPr>
          <w:p w14:paraId="5C93BE41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1" w:type="dxa"/>
            <w:vAlign w:val="center"/>
            <w:hideMark/>
          </w:tcPr>
          <w:p w14:paraId="2AF6BAFA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37,5 %</w:t>
            </w:r>
          </w:p>
        </w:tc>
        <w:tc>
          <w:tcPr>
            <w:tcW w:w="1514" w:type="dxa"/>
            <w:vAlign w:val="center"/>
            <w:hideMark/>
          </w:tcPr>
          <w:p w14:paraId="566FC9DB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62,5 %</w:t>
            </w:r>
          </w:p>
        </w:tc>
      </w:tr>
      <w:tr w:rsidR="008B2AAF" w:rsidRPr="008B2AAF" w14:paraId="754AC9A0" w14:textId="77777777" w:rsidTr="009E2B5F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22105EC2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35–39 m.</w:t>
            </w:r>
          </w:p>
        </w:tc>
        <w:tc>
          <w:tcPr>
            <w:tcW w:w="1246" w:type="dxa"/>
            <w:vAlign w:val="center"/>
            <w:hideMark/>
          </w:tcPr>
          <w:p w14:paraId="690FFDC8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  <w:vAlign w:val="center"/>
            <w:hideMark/>
          </w:tcPr>
          <w:p w14:paraId="2587E289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6" w:type="dxa"/>
            <w:vAlign w:val="center"/>
            <w:hideMark/>
          </w:tcPr>
          <w:p w14:paraId="690A656D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1" w:type="dxa"/>
            <w:vAlign w:val="center"/>
            <w:hideMark/>
          </w:tcPr>
          <w:p w14:paraId="4EE207A0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23,5 %</w:t>
            </w:r>
          </w:p>
        </w:tc>
        <w:tc>
          <w:tcPr>
            <w:tcW w:w="1514" w:type="dxa"/>
            <w:vAlign w:val="center"/>
            <w:hideMark/>
          </w:tcPr>
          <w:p w14:paraId="504B56B9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76,5 %</w:t>
            </w:r>
          </w:p>
        </w:tc>
      </w:tr>
      <w:tr w:rsidR="008B2AAF" w:rsidRPr="008B2AAF" w14:paraId="42EC6AE9" w14:textId="77777777" w:rsidTr="009E2B5F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5125F7D5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40–44 m.</w:t>
            </w:r>
          </w:p>
        </w:tc>
        <w:tc>
          <w:tcPr>
            <w:tcW w:w="1246" w:type="dxa"/>
            <w:vAlign w:val="center"/>
            <w:hideMark/>
          </w:tcPr>
          <w:p w14:paraId="38A19832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9" w:type="dxa"/>
            <w:vAlign w:val="center"/>
            <w:hideMark/>
          </w:tcPr>
          <w:p w14:paraId="2A588CA2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6" w:type="dxa"/>
            <w:vAlign w:val="center"/>
            <w:hideMark/>
          </w:tcPr>
          <w:p w14:paraId="2217EDDB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71" w:type="dxa"/>
            <w:vAlign w:val="center"/>
            <w:hideMark/>
          </w:tcPr>
          <w:p w14:paraId="0B0CBD95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23,1 %</w:t>
            </w:r>
          </w:p>
        </w:tc>
        <w:tc>
          <w:tcPr>
            <w:tcW w:w="1514" w:type="dxa"/>
            <w:vAlign w:val="center"/>
            <w:hideMark/>
          </w:tcPr>
          <w:p w14:paraId="02D1BA80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76,9 %</w:t>
            </w:r>
          </w:p>
        </w:tc>
      </w:tr>
      <w:tr w:rsidR="008B2AAF" w:rsidRPr="008B2AAF" w14:paraId="22E0659E" w14:textId="77777777" w:rsidTr="009E2B5F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02CE3F26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45–49 m.</w:t>
            </w:r>
          </w:p>
        </w:tc>
        <w:tc>
          <w:tcPr>
            <w:tcW w:w="1246" w:type="dxa"/>
            <w:vAlign w:val="center"/>
            <w:hideMark/>
          </w:tcPr>
          <w:p w14:paraId="3D593865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9" w:type="dxa"/>
            <w:vAlign w:val="center"/>
            <w:hideMark/>
          </w:tcPr>
          <w:p w14:paraId="22D55F40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6" w:type="dxa"/>
            <w:vAlign w:val="center"/>
            <w:hideMark/>
          </w:tcPr>
          <w:p w14:paraId="6EB3DB96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1" w:type="dxa"/>
            <w:vAlign w:val="center"/>
            <w:hideMark/>
          </w:tcPr>
          <w:p w14:paraId="04FBF252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45,8 %</w:t>
            </w:r>
          </w:p>
        </w:tc>
        <w:tc>
          <w:tcPr>
            <w:tcW w:w="1514" w:type="dxa"/>
            <w:vAlign w:val="center"/>
            <w:hideMark/>
          </w:tcPr>
          <w:p w14:paraId="508BEBC3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54,2 %</w:t>
            </w:r>
          </w:p>
        </w:tc>
      </w:tr>
      <w:tr w:rsidR="008B2AAF" w:rsidRPr="008B2AAF" w14:paraId="7992720E" w14:textId="77777777" w:rsidTr="009E2B5F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15A726B5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50–54 m.</w:t>
            </w:r>
          </w:p>
        </w:tc>
        <w:tc>
          <w:tcPr>
            <w:tcW w:w="1246" w:type="dxa"/>
            <w:vAlign w:val="center"/>
            <w:hideMark/>
          </w:tcPr>
          <w:p w14:paraId="4884AC18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9" w:type="dxa"/>
            <w:vAlign w:val="center"/>
            <w:hideMark/>
          </w:tcPr>
          <w:p w14:paraId="24CAF35B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6" w:type="dxa"/>
            <w:vAlign w:val="center"/>
            <w:hideMark/>
          </w:tcPr>
          <w:p w14:paraId="18E6AD59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71" w:type="dxa"/>
            <w:vAlign w:val="center"/>
            <w:hideMark/>
          </w:tcPr>
          <w:p w14:paraId="6494E727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48,3 %</w:t>
            </w:r>
          </w:p>
        </w:tc>
        <w:tc>
          <w:tcPr>
            <w:tcW w:w="1514" w:type="dxa"/>
            <w:vAlign w:val="center"/>
            <w:hideMark/>
          </w:tcPr>
          <w:p w14:paraId="3F74A95F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51,7 %</w:t>
            </w:r>
          </w:p>
        </w:tc>
      </w:tr>
      <w:tr w:rsidR="008B2AAF" w:rsidRPr="008B2AAF" w14:paraId="47C0E342" w14:textId="77777777" w:rsidTr="009E2B5F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022E8D68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55–59 m.</w:t>
            </w:r>
          </w:p>
        </w:tc>
        <w:tc>
          <w:tcPr>
            <w:tcW w:w="1246" w:type="dxa"/>
            <w:vAlign w:val="center"/>
            <w:hideMark/>
          </w:tcPr>
          <w:p w14:paraId="4EF38E3F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9" w:type="dxa"/>
            <w:vAlign w:val="center"/>
            <w:hideMark/>
          </w:tcPr>
          <w:p w14:paraId="70A4DAF5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6" w:type="dxa"/>
            <w:vAlign w:val="center"/>
            <w:hideMark/>
          </w:tcPr>
          <w:p w14:paraId="7F70D233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1" w:type="dxa"/>
            <w:vAlign w:val="center"/>
            <w:hideMark/>
          </w:tcPr>
          <w:p w14:paraId="263CEFA1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28,6 %</w:t>
            </w:r>
          </w:p>
        </w:tc>
        <w:tc>
          <w:tcPr>
            <w:tcW w:w="1514" w:type="dxa"/>
            <w:vAlign w:val="center"/>
            <w:hideMark/>
          </w:tcPr>
          <w:p w14:paraId="0AC1CC22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71,4 %</w:t>
            </w:r>
          </w:p>
        </w:tc>
      </w:tr>
      <w:tr w:rsidR="008B2AAF" w:rsidRPr="008B2AAF" w14:paraId="42DDD0B1" w14:textId="77777777" w:rsidTr="009E2B5F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4DDB2993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60–64 m.</w:t>
            </w:r>
          </w:p>
        </w:tc>
        <w:tc>
          <w:tcPr>
            <w:tcW w:w="1246" w:type="dxa"/>
            <w:vAlign w:val="center"/>
            <w:hideMark/>
          </w:tcPr>
          <w:p w14:paraId="6BD6DAFF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9" w:type="dxa"/>
            <w:vAlign w:val="center"/>
            <w:hideMark/>
          </w:tcPr>
          <w:p w14:paraId="2C9C4660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6" w:type="dxa"/>
            <w:vAlign w:val="center"/>
            <w:hideMark/>
          </w:tcPr>
          <w:p w14:paraId="02448D59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71" w:type="dxa"/>
            <w:vAlign w:val="center"/>
            <w:hideMark/>
          </w:tcPr>
          <w:p w14:paraId="1AEF32DA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35,7 %</w:t>
            </w:r>
          </w:p>
        </w:tc>
        <w:tc>
          <w:tcPr>
            <w:tcW w:w="1514" w:type="dxa"/>
            <w:vAlign w:val="center"/>
            <w:hideMark/>
          </w:tcPr>
          <w:p w14:paraId="657E8C6B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64,3 %</w:t>
            </w:r>
          </w:p>
        </w:tc>
      </w:tr>
      <w:tr w:rsidR="008B2AAF" w:rsidRPr="008B2AAF" w14:paraId="23AD19E2" w14:textId="77777777" w:rsidTr="009E2B5F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529BFEC0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65 m. ir vyresni</w:t>
            </w:r>
          </w:p>
        </w:tc>
        <w:tc>
          <w:tcPr>
            <w:tcW w:w="1246" w:type="dxa"/>
            <w:vAlign w:val="center"/>
            <w:hideMark/>
          </w:tcPr>
          <w:p w14:paraId="4588ED88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9" w:type="dxa"/>
            <w:vAlign w:val="center"/>
            <w:hideMark/>
          </w:tcPr>
          <w:p w14:paraId="310D55D2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  <w:vAlign w:val="center"/>
            <w:hideMark/>
          </w:tcPr>
          <w:p w14:paraId="67A223D7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1" w:type="dxa"/>
            <w:vAlign w:val="center"/>
            <w:hideMark/>
          </w:tcPr>
          <w:p w14:paraId="5245E50B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46,2 %</w:t>
            </w:r>
          </w:p>
        </w:tc>
        <w:tc>
          <w:tcPr>
            <w:tcW w:w="1514" w:type="dxa"/>
            <w:vAlign w:val="center"/>
            <w:hideMark/>
          </w:tcPr>
          <w:p w14:paraId="5E70AD16" w14:textId="77777777" w:rsidR="008B2AAF" w:rsidRPr="008B2AAF" w:rsidRDefault="008B2AAF" w:rsidP="008B2A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AF">
              <w:rPr>
                <w:rFonts w:ascii="Times New Roman" w:hAnsi="Times New Roman" w:cs="Times New Roman"/>
                <w:sz w:val="24"/>
                <w:szCs w:val="24"/>
              </w:rPr>
              <w:t>53,8 %</w:t>
            </w:r>
          </w:p>
        </w:tc>
      </w:tr>
    </w:tbl>
    <w:p w14:paraId="42C6B45D" w14:textId="67DF1BCE" w:rsidR="008B2AAF" w:rsidRPr="008B2AAF" w:rsidRDefault="008B2AAF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235A4" w14:textId="77777777" w:rsidR="008B2AAF" w:rsidRPr="008B2AAF" w:rsidRDefault="008B2AAF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2AAF">
        <w:rPr>
          <w:rFonts w:ascii="Times New Roman" w:hAnsi="Times New Roman" w:cs="Times New Roman"/>
          <w:b/>
          <w:bCs/>
          <w:sz w:val="24"/>
          <w:szCs w:val="24"/>
        </w:rPr>
        <w:t>Išvados</w:t>
      </w:r>
    </w:p>
    <w:p w14:paraId="5BD0B6F5" w14:textId="77777777" w:rsidR="008B2AAF" w:rsidRPr="008B2AAF" w:rsidRDefault="008B2AAF" w:rsidP="008B2AAF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B2AAF">
        <w:rPr>
          <w:rFonts w:ascii="Times New Roman" w:hAnsi="Times New Roman" w:cs="Times New Roman"/>
          <w:sz w:val="24"/>
          <w:szCs w:val="24"/>
        </w:rPr>
        <w:t>Visose amžiaus grupėse, išskyrus 20–24 m., dominuoja moterys, ypač 35–44 m. ir 55–59 m. grupėse, kur jos sudaro apie 70–77 %.</w:t>
      </w:r>
    </w:p>
    <w:p w14:paraId="7107C1CC" w14:textId="77777777" w:rsidR="008B2AAF" w:rsidRPr="008B2AAF" w:rsidRDefault="008B2AAF" w:rsidP="008B2AAF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B2AAF">
        <w:rPr>
          <w:rFonts w:ascii="Times New Roman" w:hAnsi="Times New Roman" w:cs="Times New Roman"/>
          <w:sz w:val="24"/>
          <w:szCs w:val="24"/>
        </w:rPr>
        <w:t>Jauniausioje (20–24 m.) grupėje dalyvauja tik vyrai, tačiau ši grupė yra labai maža, todėl reikšmingų apibendrinimų daryti negalima.</w:t>
      </w:r>
    </w:p>
    <w:p w14:paraId="51A2A56C" w14:textId="77777777" w:rsidR="008B2AAF" w:rsidRPr="008B2AAF" w:rsidRDefault="008B2AAF" w:rsidP="008B2AAF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B2AAF">
        <w:rPr>
          <w:rFonts w:ascii="Times New Roman" w:hAnsi="Times New Roman" w:cs="Times New Roman"/>
          <w:sz w:val="24"/>
          <w:szCs w:val="24"/>
        </w:rPr>
        <w:t>45–54 m. ir 65+ grupėse lyčių pasiskirstymas yra artimiausias pusiausvyrai, vyrų ir moterų dalys beveik susilygina.</w:t>
      </w:r>
    </w:p>
    <w:p w14:paraId="208281C4" w14:textId="77777777" w:rsidR="008B2AAF" w:rsidRDefault="008B2AAF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57AE8" w14:textId="77777777" w:rsidR="00077488" w:rsidRDefault="00077488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55419C" w14:textId="77777777" w:rsidR="00352B5B" w:rsidRDefault="00352B5B" w:rsidP="00151AD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ADE">
        <w:rPr>
          <w:rFonts w:ascii="Times New Roman" w:hAnsi="Times New Roman" w:cs="Times New Roman"/>
          <w:b/>
          <w:bCs/>
          <w:sz w:val="24"/>
          <w:szCs w:val="24"/>
        </w:rPr>
        <w:t>SAVIVALDYBĖJE IR SAVIVALDYBĖS ADMINISTRACIJOJE VADOVAUJANČIAS PAREIGAS EINANČIŲ (POLITIKŲ, ADMINISTRACIJOS VADOVŲ, PADALINIŲ VEDĖJŲ, VEDĖJŲ PAVADUOTOJŲ, SENIŪNŲ, SENIŪNŲ PAVADUOTOJŲ</w:t>
      </w:r>
      <w:r>
        <w:rPr>
          <w:rFonts w:ascii="Times New Roman" w:hAnsi="Times New Roman" w:cs="Times New Roman"/>
          <w:b/>
          <w:bCs/>
          <w:sz w:val="24"/>
          <w:szCs w:val="24"/>
        </w:rPr>
        <w:t>, SPECIALISTŲ, NEĮEINANČIŲ Į STRUKTŪRINIUS PADALINIUS</w:t>
      </w:r>
      <w:r w:rsidRPr="00151AD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05D29A5A" w14:textId="599F3F89" w:rsidR="00077488" w:rsidRPr="00151ADE" w:rsidRDefault="00352B5B" w:rsidP="00151AD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BENDRI DUOMENYS</w:t>
      </w:r>
    </w:p>
    <w:p w14:paraId="4945F161" w14:textId="77777777" w:rsidR="00077488" w:rsidRDefault="00077488" w:rsidP="008B2A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D6B6B7" w14:textId="65143849" w:rsidR="00DA496C" w:rsidRPr="00DA496C" w:rsidRDefault="00DA496C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496C">
        <w:rPr>
          <w:rFonts w:ascii="Times New Roman" w:hAnsi="Times New Roman" w:cs="Times New Roman"/>
          <w:b/>
          <w:bCs/>
          <w:sz w:val="24"/>
          <w:szCs w:val="24"/>
        </w:rPr>
        <w:t>Pradiniai duomenys</w:t>
      </w:r>
    </w:p>
    <w:p w14:paraId="512C5CD3" w14:textId="77777777" w:rsidR="00DA496C" w:rsidRPr="00DA496C" w:rsidRDefault="00DA496C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96C">
        <w:rPr>
          <w:rFonts w:ascii="Times New Roman" w:hAnsi="Times New Roman" w:cs="Times New Roman"/>
          <w:sz w:val="24"/>
          <w:szCs w:val="24"/>
        </w:rPr>
        <w:t xml:space="preserve">Iš viso darbuotojų: </w:t>
      </w:r>
      <w:r w:rsidRPr="00DA496C">
        <w:rPr>
          <w:rFonts w:ascii="Times New Roman" w:hAnsi="Times New Roman" w:cs="Times New Roman"/>
          <w:b/>
          <w:bCs/>
          <w:sz w:val="24"/>
          <w:szCs w:val="24"/>
        </w:rPr>
        <w:t>195</w:t>
      </w:r>
    </w:p>
    <w:p w14:paraId="2DF1FC65" w14:textId="77777777" w:rsidR="00DA496C" w:rsidRPr="00DA496C" w:rsidRDefault="00DA496C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96C">
        <w:rPr>
          <w:rFonts w:ascii="Times New Roman" w:hAnsi="Times New Roman" w:cs="Times New Roman"/>
          <w:sz w:val="24"/>
          <w:szCs w:val="24"/>
        </w:rPr>
        <w:t>Vadovaujančias pareigas užima:</w:t>
      </w:r>
    </w:p>
    <w:p w14:paraId="376C7E31" w14:textId="77777777" w:rsidR="00DA496C" w:rsidRPr="00DA496C" w:rsidRDefault="00DA496C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96C">
        <w:rPr>
          <w:rFonts w:ascii="Times New Roman" w:hAnsi="Times New Roman" w:cs="Times New Roman"/>
          <w:b/>
          <w:bCs/>
          <w:sz w:val="24"/>
          <w:szCs w:val="24"/>
        </w:rPr>
        <w:t>9 vyrai</w:t>
      </w:r>
    </w:p>
    <w:p w14:paraId="5831ECED" w14:textId="77777777" w:rsidR="00DA496C" w:rsidRPr="00DA496C" w:rsidRDefault="00DA496C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96C">
        <w:rPr>
          <w:rFonts w:ascii="Times New Roman" w:hAnsi="Times New Roman" w:cs="Times New Roman"/>
          <w:b/>
          <w:bCs/>
          <w:sz w:val="24"/>
          <w:szCs w:val="24"/>
        </w:rPr>
        <w:t>20 moterų</w:t>
      </w:r>
    </w:p>
    <w:p w14:paraId="0E5B12BF" w14:textId="77777777" w:rsidR="00DA496C" w:rsidRPr="00DA496C" w:rsidRDefault="00DA496C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96C">
        <w:rPr>
          <w:rFonts w:ascii="Times New Roman" w:hAnsi="Times New Roman" w:cs="Times New Roman"/>
          <w:sz w:val="24"/>
          <w:szCs w:val="24"/>
        </w:rPr>
        <w:t xml:space="preserve">Iš viso vadovų: </w:t>
      </w:r>
      <w:r w:rsidRPr="00DA496C">
        <w:rPr>
          <w:rFonts w:ascii="Times New Roman" w:hAnsi="Times New Roman" w:cs="Times New Roman"/>
          <w:b/>
          <w:bCs/>
          <w:sz w:val="24"/>
          <w:szCs w:val="24"/>
        </w:rPr>
        <w:t>29</w:t>
      </w:r>
    </w:p>
    <w:p w14:paraId="10FDC68A" w14:textId="77777777" w:rsidR="00151ADE" w:rsidRDefault="00151ADE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AEA46" w14:textId="53C03D55" w:rsidR="00DA496C" w:rsidRPr="00DA496C" w:rsidRDefault="00DA496C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96C">
        <w:rPr>
          <w:rFonts w:ascii="Times New Roman" w:hAnsi="Times New Roman" w:cs="Times New Roman"/>
          <w:b/>
          <w:bCs/>
          <w:sz w:val="24"/>
          <w:szCs w:val="24"/>
        </w:rPr>
        <w:t>3 moterys</w:t>
      </w:r>
      <w:r w:rsidRPr="00DA496C">
        <w:rPr>
          <w:rFonts w:ascii="Times New Roman" w:hAnsi="Times New Roman" w:cs="Times New Roman"/>
          <w:sz w:val="24"/>
          <w:szCs w:val="24"/>
        </w:rPr>
        <w:t xml:space="preserve"> – vaiko priežiūros atostogose</w:t>
      </w:r>
    </w:p>
    <w:p w14:paraId="0D2A64D0" w14:textId="72B65BBF" w:rsidR="00DA496C" w:rsidRPr="00DA496C" w:rsidRDefault="00DA496C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A29D3" w14:textId="05CD6A80" w:rsidR="00DA496C" w:rsidRPr="00DA496C" w:rsidRDefault="00DA496C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496C">
        <w:rPr>
          <w:rFonts w:ascii="Times New Roman" w:hAnsi="Times New Roman" w:cs="Times New Roman"/>
          <w:b/>
          <w:bCs/>
          <w:sz w:val="24"/>
          <w:szCs w:val="24"/>
        </w:rPr>
        <w:t>Vadovaujančių pareigų pasiskirstymas pagal lytį (%)</w:t>
      </w:r>
    </w:p>
    <w:p w14:paraId="39D34836" w14:textId="7B588F44" w:rsidR="00DA496C" w:rsidRPr="00DA496C" w:rsidRDefault="00DA496C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496C">
        <w:rPr>
          <w:rFonts w:ascii="Times New Roman" w:hAnsi="Times New Roman" w:cs="Times New Roman"/>
          <w:b/>
          <w:bCs/>
          <w:sz w:val="24"/>
          <w:szCs w:val="24"/>
        </w:rPr>
        <w:t>Skaičiuojant nuo visų vadovų</w:t>
      </w:r>
    </w:p>
    <w:p w14:paraId="5A81856D" w14:textId="77777777" w:rsidR="00DA496C" w:rsidRDefault="00DA496C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496C">
        <w:rPr>
          <w:rFonts w:ascii="Times New Roman" w:hAnsi="Times New Roman" w:cs="Times New Roman"/>
          <w:b/>
          <w:bCs/>
          <w:sz w:val="24"/>
          <w:szCs w:val="24"/>
        </w:rPr>
        <w:t>Vyrai:</w:t>
      </w:r>
    </w:p>
    <w:p w14:paraId="7986212C" w14:textId="23FA75AF" w:rsidR="00DA496C" w:rsidRPr="00DA496C" w:rsidRDefault="00DA496C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96C">
        <w:rPr>
          <w:rFonts w:ascii="Times New Roman" w:hAnsi="Times New Roman" w:cs="Times New Roman"/>
          <w:sz w:val="24"/>
          <w:szCs w:val="24"/>
        </w:rPr>
        <w:t xml:space="preserve">9 / 29 × 100 % = </w:t>
      </w:r>
      <w:r w:rsidRPr="00DA496C">
        <w:rPr>
          <w:rFonts w:ascii="Times New Roman" w:hAnsi="Times New Roman" w:cs="Times New Roman"/>
          <w:b/>
          <w:bCs/>
          <w:sz w:val="24"/>
          <w:szCs w:val="24"/>
        </w:rPr>
        <w:t>31,0 %</w:t>
      </w:r>
    </w:p>
    <w:p w14:paraId="0E67491F" w14:textId="77777777" w:rsidR="00DA496C" w:rsidRDefault="00DA496C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496C">
        <w:rPr>
          <w:rFonts w:ascii="Times New Roman" w:hAnsi="Times New Roman" w:cs="Times New Roman"/>
          <w:b/>
          <w:bCs/>
          <w:sz w:val="24"/>
          <w:szCs w:val="24"/>
        </w:rPr>
        <w:t>Moterys:</w:t>
      </w:r>
    </w:p>
    <w:p w14:paraId="29B381DB" w14:textId="36379BF8" w:rsidR="00DA496C" w:rsidRPr="00DA496C" w:rsidRDefault="00DA496C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96C">
        <w:rPr>
          <w:rFonts w:ascii="Times New Roman" w:hAnsi="Times New Roman" w:cs="Times New Roman"/>
          <w:sz w:val="24"/>
          <w:szCs w:val="24"/>
        </w:rPr>
        <w:t xml:space="preserve">20 / 29 × 100 % = </w:t>
      </w:r>
      <w:r w:rsidRPr="00DA496C">
        <w:rPr>
          <w:rFonts w:ascii="Times New Roman" w:hAnsi="Times New Roman" w:cs="Times New Roman"/>
          <w:b/>
          <w:bCs/>
          <w:sz w:val="24"/>
          <w:szCs w:val="24"/>
        </w:rPr>
        <w:t>69,0 %</w:t>
      </w:r>
    </w:p>
    <w:p w14:paraId="6689858C" w14:textId="0A77EDDA" w:rsidR="00DA496C" w:rsidRPr="00DA496C" w:rsidRDefault="00DA496C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96C">
        <w:rPr>
          <w:rFonts w:ascii="Times New Roman" w:hAnsi="Times New Roman" w:cs="Times New Roman"/>
          <w:sz w:val="24"/>
          <w:szCs w:val="24"/>
        </w:rPr>
        <w:t xml:space="preserve">Vadovaujančiose pareigose </w:t>
      </w:r>
      <w:r w:rsidRPr="00DA496C">
        <w:rPr>
          <w:rFonts w:ascii="Times New Roman" w:hAnsi="Times New Roman" w:cs="Times New Roman"/>
          <w:b/>
          <w:bCs/>
          <w:sz w:val="24"/>
          <w:szCs w:val="24"/>
        </w:rPr>
        <w:t>dominuoja moterys</w:t>
      </w:r>
      <w:r w:rsidRPr="00DA496C">
        <w:rPr>
          <w:rFonts w:ascii="Times New Roman" w:hAnsi="Times New Roman" w:cs="Times New Roman"/>
          <w:sz w:val="24"/>
          <w:szCs w:val="24"/>
        </w:rPr>
        <w:t>.</w:t>
      </w:r>
    </w:p>
    <w:p w14:paraId="44D547A4" w14:textId="0F7D2781" w:rsidR="00DA496C" w:rsidRPr="00DA496C" w:rsidRDefault="00DA496C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A3B1D" w14:textId="579EBCBF" w:rsidR="00DA496C" w:rsidRPr="00DA496C" w:rsidRDefault="00DA496C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496C">
        <w:rPr>
          <w:rFonts w:ascii="Times New Roman" w:hAnsi="Times New Roman" w:cs="Times New Roman"/>
          <w:b/>
          <w:bCs/>
          <w:sz w:val="24"/>
          <w:szCs w:val="24"/>
        </w:rPr>
        <w:t>Vadov</w:t>
      </w:r>
      <w:r>
        <w:rPr>
          <w:rFonts w:ascii="Times New Roman" w:hAnsi="Times New Roman" w:cs="Times New Roman"/>
          <w:b/>
          <w:bCs/>
          <w:sz w:val="24"/>
          <w:szCs w:val="24"/>
        </w:rPr>
        <w:t>aujančias pareigas užima</w:t>
      </w:r>
      <w:r w:rsidRPr="00DA496C">
        <w:rPr>
          <w:rFonts w:ascii="Times New Roman" w:hAnsi="Times New Roman" w:cs="Times New Roman"/>
          <w:b/>
          <w:bCs/>
          <w:sz w:val="24"/>
          <w:szCs w:val="24"/>
        </w:rPr>
        <w:t xml:space="preserve"> nuo visų darbuotojų (%)</w:t>
      </w:r>
    </w:p>
    <w:p w14:paraId="6AFC17E5" w14:textId="77777777" w:rsidR="00DA496C" w:rsidRDefault="00DA496C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496C">
        <w:rPr>
          <w:rFonts w:ascii="Times New Roman" w:hAnsi="Times New Roman" w:cs="Times New Roman"/>
          <w:b/>
          <w:bCs/>
          <w:sz w:val="24"/>
          <w:szCs w:val="24"/>
        </w:rPr>
        <w:t>Vyrai vadovai:</w:t>
      </w:r>
    </w:p>
    <w:p w14:paraId="002AADE4" w14:textId="4F181C22" w:rsidR="00DA496C" w:rsidRPr="00DA496C" w:rsidRDefault="00DA496C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96C">
        <w:rPr>
          <w:rFonts w:ascii="Times New Roman" w:hAnsi="Times New Roman" w:cs="Times New Roman"/>
          <w:sz w:val="24"/>
          <w:szCs w:val="24"/>
        </w:rPr>
        <w:t xml:space="preserve">9 / 195 × 100 % = </w:t>
      </w:r>
      <w:r w:rsidRPr="00DA496C">
        <w:rPr>
          <w:rFonts w:ascii="Times New Roman" w:hAnsi="Times New Roman" w:cs="Times New Roman"/>
          <w:b/>
          <w:bCs/>
          <w:sz w:val="24"/>
          <w:szCs w:val="24"/>
        </w:rPr>
        <w:t>4,6 %</w:t>
      </w:r>
    </w:p>
    <w:p w14:paraId="7E0E8943" w14:textId="77777777" w:rsidR="00DA496C" w:rsidRDefault="00DA496C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496C">
        <w:rPr>
          <w:rFonts w:ascii="Times New Roman" w:hAnsi="Times New Roman" w:cs="Times New Roman"/>
          <w:b/>
          <w:bCs/>
          <w:sz w:val="24"/>
          <w:szCs w:val="24"/>
        </w:rPr>
        <w:t>Moterys vadovės:</w:t>
      </w:r>
    </w:p>
    <w:p w14:paraId="005DBBF4" w14:textId="4486AFAE" w:rsidR="00DA496C" w:rsidRPr="00DA496C" w:rsidRDefault="00DA496C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96C">
        <w:rPr>
          <w:rFonts w:ascii="Times New Roman" w:hAnsi="Times New Roman" w:cs="Times New Roman"/>
          <w:sz w:val="24"/>
          <w:szCs w:val="24"/>
        </w:rPr>
        <w:t xml:space="preserve">20 / 195 × 100 % = </w:t>
      </w:r>
      <w:r w:rsidRPr="00DA496C">
        <w:rPr>
          <w:rFonts w:ascii="Times New Roman" w:hAnsi="Times New Roman" w:cs="Times New Roman"/>
          <w:b/>
          <w:bCs/>
          <w:sz w:val="24"/>
          <w:szCs w:val="24"/>
        </w:rPr>
        <w:t>10,3 %</w:t>
      </w:r>
    </w:p>
    <w:p w14:paraId="08C6E22C" w14:textId="77777777" w:rsidR="00DA496C" w:rsidRDefault="00DA496C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496C">
        <w:rPr>
          <w:rFonts w:ascii="Times New Roman" w:hAnsi="Times New Roman" w:cs="Times New Roman"/>
          <w:b/>
          <w:bCs/>
          <w:sz w:val="24"/>
          <w:szCs w:val="24"/>
        </w:rPr>
        <w:t>Visi vadovai:</w:t>
      </w:r>
    </w:p>
    <w:p w14:paraId="270034FE" w14:textId="63BA9A86" w:rsidR="00DA496C" w:rsidRDefault="00DA496C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496C">
        <w:rPr>
          <w:rFonts w:ascii="Times New Roman" w:hAnsi="Times New Roman" w:cs="Times New Roman"/>
          <w:sz w:val="24"/>
          <w:szCs w:val="24"/>
        </w:rPr>
        <w:lastRenderedPageBreak/>
        <w:t xml:space="preserve">29 / 195 × 100 % = </w:t>
      </w:r>
      <w:r w:rsidRPr="00DA496C">
        <w:rPr>
          <w:rFonts w:ascii="Times New Roman" w:hAnsi="Times New Roman" w:cs="Times New Roman"/>
          <w:b/>
          <w:bCs/>
          <w:sz w:val="24"/>
          <w:szCs w:val="24"/>
        </w:rPr>
        <w:t>14,9 %</w:t>
      </w:r>
    </w:p>
    <w:p w14:paraId="7EA9D131" w14:textId="77777777" w:rsidR="00352B5B" w:rsidRPr="00DA496C" w:rsidRDefault="00352B5B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6142F1" w14:textId="77777777" w:rsidR="00352B5B" w:rsidRPr="00DA496C" w:rsidRDefault="00352B5B" w:rsidP="00352B5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496C">
        <w:rPr>
          <w:rFonts w:ascii="Times New Roman" w:hAnsi="Times New Roman" w:cs="Times New Roman"/>
          <w:b/>
          <w:bCs/>
          <w:sz w:val="24"/>
          <w:szCs w:val="24"/>
        </w:rPr>
        <w:t>Išvados</w:t>
      </w:r>
    </w:p>
    <w:p w14:paraId="2A51DEE2" w14:textId="77777777" w:rsidR="00352B5B" w:rsidRPr="00DA496C" w:rsidRDefault="00352B5B" w:rsidP="00352B5B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496C">
        <w:rPr>
          <w:rFonts w:ascii="Times New Roman" w:hAnsi="Times New Roman" w:cs="Times New Roman"/>
          <w:sz w:val="24"/>
          <w:szCs w:val="24"/>
        </w:rPr>
        <w:t xml:space="preserve">Vadovaujančiose pareigose </w:t>
      </w:r>
      <w:r w:rsidRPr="00DA496C">
        <w:rPr>
          <w:rFonts w:ascii="Times New Roman" w:hAnsi="Times New Roman" w:cs="Times New Roman"/>
          <w:b/>
          <w:bCs/>
          <w:sz w:val="24"/>
          <w:szCs w:val="24"/>
        </w:rPr>
        <w:t>daugiau nei du trečdaliai yra moterys</w:t>
      </w:r>
      <w:r w:rsidRPr="00DA496C">
        <w:rPr>
          <w:rFonts w:ascii="Times New Roman" w:hAnsi="Times New Roman" w:cs="Times New Roman"/>
          <w:sz w:val="24"/>
          <w:szCs w:val="24"/>
        </w:rPr>
        <w:t xml:space="preserve"> (69,0 %), vyrai sudaro 31,0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A496C">
        <w:rPr>
          <w:rFonts w:ascii="Times New Roman" w:hAnsi="Times New Roman" w:cs="Times New Roman"/>
          <w:sz w:val="24"/>
          <w:szCs w:val="24"/>
        </w:rPr>
        <w:t>%.</w:t>
      </w:r>
    </w:p>
    <w:p w14:paraId="21E05AF2" w14:textId="77777777" w:rsidR="00352B5B" w:rsidRPr="00DA496C" w:rsidRDefault="00352B5B" w:rsidP="00352B5B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496C">
        <w:rPr>
          <w:rFonts w:ascii="Times New Roman" w:hAnsi="Times New Roman" w:cs="Times New Roman"/>
          <w:sz w:val="24"/>
          <w:szCs w:val="24"/>
        </w:rPr>
        <w:t xml:space="preserve">Iš visų savivaldybės ir administracijos darbuotojų </w:t>
      </w:r>
      <w:r w:rsidRPr="00DA496C">
        <w:rPr>
          <w:rFonts w:ascii="Times New Roman" w:hAnsi="Times New Roman" w:cs="Times New Roman"/>
          <w:b/>
          <w:bCs/>
          <w:sz w:val="24"/>
          <w:szCs w:val="24"/>
        </w:rPr>
        <w:t>vadovaujančias pareigas eina 14,9 %</w:t>
      </w:r>
      <w:r w:rsidRPr="00DA496C">
        <w:rPr>
          <w:rFonts w:ascii="Times New Roman" w:hAnsi="Times New Roman" w:cs="Times New Roman"/>
          <w:sz w:val="24"/>
          <w:szCs w:val="24"/>
        </w:rPr>
        <w:t>.</w:t>
      </w:r>
    </w:p>
    <w:p w14:paraId="370DBD66" w14:textId="77777777" w:rsidR="00352B5B" w:rsidRPr="00DA496C" w:rsidRDefault="00352B5B" w:rsidP="00352B5B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496C">
        <w:rPr>
          <w:rFonts w:ascii="Times New Roman" w:hAnsi="Times New Roman" w:cs="Times New Roman"/>
          <w:sz w:val="24"/>
          <w:szCs w:val="24"/>
        </w:rPr>
        <w:t xml:space="preserve">Moterys vadovės sudaro </w:t>
      </w:r>
      <w:r w:rsidRPr="00DA496C">
        <w:rPr>
          <w:rFonts w:ascii="Times New Roman" w:hAnsi="Times New Roman" w:cs="Times New Roman"/>
          <w:b/>
          <w:bCs/>
          <w:sz w:val="24"/>
          <w:szCs w:val="24"/>
        </w:rPr>
        <w:t>didesnę dalį visų darbuotojų</w:t>
      </w:r>
      <w:r w:rsidRPr="00DA496C">
        <w:rPr>
          <w:rFonts w:ascii="Times New Roman" w:hAnsi="Times New Roman" w:cs="Times New Roman"/>
          <w:sz w:val="24"/>
          <w:szCs w:val="24"/>
        </w:rPr>
        <w:t xml:space="preserve"> (10,3 %) nei vyrai vadovai (4,6 %).</w:t>
      </w:r>
    </w:p>
    <w:p w14:paraId="02D20BBC" w14:textId="77777777" w:rsidR="00352B5B" w:rsidRDefault="00352B5B" w:rsidP="00035BB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A6F4E" w14:textId="408C85AC" w:rsidR="00352B5B" w:rsidRDefault="00352B5B" w:rsidP="00352B5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SUTEIKTOS VAIKO RIEŽIŪROS ATOSTOGOS</w:t>
      </w:r>
    </w:p>
    <w:p w14:paraId="5CEDBD3C" w14:textId="77777777" w:rsidR="00352B5B" w:rsidRDefault="00352B5B" w:rsidP="00352B5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B7132" w14:textId="4F18EA89" w:rsidR="00DA496C" w:rsidRDefault="00DA496C" w:rsidP="00035BB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96C">
        <w:rPr>
          <w:rFonts w:ascii="Times New Roman" w:hAnsi="Times New Roman" w:cs="Times New Roman"/>
          <w:b/>
          <w:bCs/>
          <w:sz w:val="24"/>
          <w:szCs w:val="24"/>
        </w:rPr>
        <w:t xml:space="preserve">Vaiko priežiūros atostogose šiuo metu yra </w:t>
      </w:r>
      <w:r w:rsidR="00B34FAF">
        <w:rPr>
          <w:rFonts w:ascii="Times New Roman" w:hAnsi="Times New Roman" w:cs="Times New Roman"/>
          <w:b/>
          <w:bCs/>
          <w:sz w:val="24"/>
          <w:szCs w:val="24"/>
        </w:rPr>
        <w:t xml:space="preserve">3 moterys – </w:t>
      </w:r>
      <w:r w:rsidRPr="00DA496C">
        <w:rPr>
          <w:rFonts w:ascii="Times New Roman" w:hAnsi="Times New Roman" w:cs="Times New Roman"/>
          <w:b/>
          <w:bCs/>
          <w:sz w:val="24"/>
          <w:szCs w:val="24"/>
        </w:rPr>
        <w:t xml:space="preserve">1,54 % visų </w:t>
      </w:r>
      <w:r w:rsidR="00B34FA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A496C">
        <w:rPr>
          <w:rFonts w:ascii="Times New Roman" w:hAnsi="Times New Roman" w:cs="Times New Roman"/>
          <w:b/>
          <w:bCs/>
          <w:sz w:val="24"/>
          <w:szCs w:val="24"/>
        </w:rPr>
        <w:t xml:space="preserve">avivaldybės ir </w:t>
      </w:r>
      <w:r w:rsidR="00B34FAF">
        <w:rPr>
          <w:rFonts w:ascii="Times New Roman" w:hAnsi="Times New Roman" w:cs="Times New Roman"/>
          <w:b/>
          <w:bCs/>
          <w:sz w:val="24"/>
          <w:szCs w:val="24"/>
        </w:rPr>
        <w:t xml:space="preserve">Savivaldybės </w:t>
      </w:r>
      <w:r w:rsidRPr="00DA496C">
        <w:rPr>
          <w:rFonts w:ascii="Times New Roman" w:hAnsi="Times New Roman" w:cs="Times New Roman"/>
          <w:b/>
          <w:bCs/>
          <w:sz w:val="24"/>
          <w:szCs w:val="24"/>
        </w:rPr>
        <w:t xml:space="preserve">administracijos darbuotojų. </w:t>
      </w:r>
    </w:p>
    <w:p w14:paraId="601311A4" w14:textId="77777777" w:rsidR="00DA496C" w:rsidRDefault="00DA496C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E65CC" w14:textId="77777777" w:rsidR="00352B5B" w:rsidRDefault="00352B5B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1CB65" w14:textId="7B5F2187" w:rsidR="005D6352" w:rsidRPr="00BC66AA" w:rsidRDefault="005D6352" w:rsidP="00DA496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D6352" w:rsidRPr="00BC66AA" w:rsidSect="009E2B5F">
      <w:pgSz w:w="11906" w:h="16838"/>
      <w:pgMar w:top="1134" w:right="849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1AF"/>
    <w:multiLevelType w:val="hybridMultilevel"/>
    <w:tmpl w:val="60D2AF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F67BD"/>
    <w:multiLevelType w:val="multilevel"/>
    <w:tmpl w:val="26CE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57AD0"/>
    <w:multiLevelType w:val="multilevel"/>
    <w:tmpl w:val="C248F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55258"/>
    <w:multiLevelType w:val="multilevel"/>
    <w:tmpl w:val="6C48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E10E1"/>
    <w:multiLevelType w:val="multilevel"/>
    <w:tmpl w:val="7D2C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D3411"/>
    <w:multiLevelType w:val="hybridMultilevel"/>
    <w:tmpl w:val="373E8C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C49DC"/>
    <w:multiLevelType w:val="multilevel"/>
    <w:tmpl w:val="5E6A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291D0C"/>
    <w:multiLevelType w:val="multilevel"/>
    <w:tmpl w:val="2BB6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D11D3"/>
    <w:multiLevelType w:val="multilevel"/>
    <w:tmpl w:val="06124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7F545F"/>
    <w:multiLevelType w:val="hybridMultilevel"/>
    <w:tmpl w:val="1846AC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07428"/>
    <w:multiLevelType w:val="multilevel"/>
    <w:tmpl w:val="DB4E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237B0A"/>
    <w:multiLevelType w:val="multilevel"/>
    <w:tmpl w:val="FC52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265DCB"/>
    <w:multiLevelType w:val="multilevel"/>
    <w:tmpl w:val="11DCA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646A30"/>
    <w:multiLevelType w:val="multilevel"/>
    <w:tmpl w:val="20E2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CD1F7B"/>
    <w:multiLevelType w:val="multilevel"/>
    <w:tmpl w:val="D636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294844">
    <w:abstractNumId w:val="13"/>
  </w:num>
  <w:num w:numId="2" w16cid:durableId="1787889190">
    <w:abstractNumId w:val="11"/>
  </w:num>
  <w:num w:numId="3" w16cid:durableId="1792279801">
    <w:abstractNumId w:val="2"/>
  </w:num>
  <w:num w:numId="4" w16cid:durableId="51513255">
    <w:abstractNumId w:val="9"/>
  </w:num>
  <w:num w:numId="5" w16cid:durableId="1264991369">
    <w:abstractNumId w:val="0"/>
  </w:num>
  <w:num w:numId="6" w16cid:durableId="612329581">
    <w:abstractNumId w:val="14"/>
  </w:num>
  <w:num w:numId="7" w16cid:durableId="487670699">
    <w:abstractNumId w:val="12"/>
  </w:num>
  <w:num w:numId="8" w16cid:durableId="439300276">
    <w:abstractNumId w:val="1"/>
  </w:num>
  <w:num w:numId="9" w16cid:durableId="860431261">
    <w:abstractNumId w:val="3"/>
  </w:num>
  <w:num w:numId="10" w16cid:durableId="518736438">
    <w:abstractNumId w:val="4"/>
  </w:num>
  <w:num w:numId="11" w16cid:durableId="1157571144">
    <w:abstractNumId w:val="7"/>
  </w:num>
  <w:num w:numId="12" w16cid:durableId="1322542358">
    <w:abstractNumId w:val="10"/>
  </w:num>
  <w:num w:numId="13" w16cid:durableId="1299994821">
    <w:abstractNumId w:val="6"/>
  </w:num>
  <w:num w:numId="14" w16cid:durableId="846137789">
    <w:abstractNumId w:val="8"/>
  </w:num>
  <w:num w:numId="15" w16cid:durableId="1459840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0D"/>
    <w:rsid w:val="00035BBD"/>
    <w:rsid w:val="00077488"/>
    <w:rsid w:val="00151ADE"/>
    <w:rsid w:val="002973EC"/>
    <w:rsid w:val="00352B5B"/>
    <w:rsid w:val="0041715A"/>
    <w:rsid w:val="005D6352"/>
    <w:rsid w:val="008B2AAF"/>
    <w:rsid w:val="008F0448"/>
    <w:rsid w:val="009568C2"/>
    <w:rsid w:val="009805F8"/>
    <w:rsid w:val="009E2B5F"/>
    <w:rsid w:val="00A32000"/>
    <w:rsid w:val="00A32DD7"/>
    <w:rsid w:val="00AE030D"/>
    <w:rsid w:val="00B34FAF"/>
    <w:rsid w:val="00BC66AA"/>
    <w:rsid w:val="00C86B53"/>
    <w:rsid w:val="00DA496C"/>
    <w:rsid w:val="00F5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ED81"/>
  <w15:chartTrackingRefBased/>
  <w15:docId w15:val="{CEA3579B-E7B9-4F8D-A71C-39BD8C91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E0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0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0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0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0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0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0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0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0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0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0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0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030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030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030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030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030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030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0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0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0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0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0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030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E030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E030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0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030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030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Numatytasispastraiposriftas"/>
    <w:rsid w:val="00AE0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3</Pages>
  <Words>2106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Zrsa Office</dc:creator>
  <cp:keywords/>
  <dc:description/>
  <cp:lastModifiedBy>Zrsa Office</cp:lastModifiedBy>
  <cp:revision>15</cp:revision>
  <dcterms:created xsi:type="dcterms:W3CDTF">2026-01-13T14:30:00Z</dcterms:created>
  <dcterms:modified xsi:type="dcterms:W3CDTF">2026-01-15T05:41:00Z</dcterms:modified>
</cp:coreProperties>
</file>